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56B05B4F" w:rsidR="004F1BD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B3110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7F30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Appeals </w:t>
      </w:r>
      <w:r w:rsidR="006A2EB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F972BC0" w14:textId="77777777" w:rsidR="005D5B05" w:rsidRDefault="005D5B05" w:rsidP="005D5B05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bookmarkStart w:id="0" w:name="_Hlk149734775"/>
    </w:p>
    <w:p w14:paraId="0F61D561" w14:textId="025E1D50" w:rsidR="005D5B05" w:rsidRPr="00D6766C" w:rsidRDefault="005D5B05" w:rsidP="005D5B05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</w:t>
      </w:r>
      <w:proofErr w:type="gramStart"/>
      <w:r w:rsidRPr="00D6766C">
        <w:rPr>
          <w:rFonts w:asciiTheme="minorHAnsi" w:hAnsiTheme="minorHAnsi" w:cstheme="minorHAnsi"/>
          <w:color w:val="FF0000"/>
          <w:sz w:val="22"/>
          <w:szCs w:val="22"/>
        </w:rPr>
        <w:t>us</w:t>
      </w:r>
      <w:proofErr w:type="gramEnd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 and we can work out if VAT is properly chargeable.</w:t>
      </w:r>
    </w:p>
    <w:bookmarkEnd w:id="0"/>
    <w:p w14:paraId="01FB0539" w14:textId="35BFF5B8" w:rsidR="001C0BFA" w:rsidRPr="00B3110D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Type of fee: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Fixed Fee</w:t>
      </w:r>
    </w:p>
    <w:p w14:paraId="3614C0BF" w14:textId="3B742A8B" w:rsidR="001C0BFA" w:rsidRPr="00B3110D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Costs: 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Fixed Fee of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£</w:t>
      </w:r>
      <w:r w:rsidR="00BE7DE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2,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5</w:t>
      </w:r>
      <w:r w:rsidR="004D26FF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00.0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0. VAT will not be applicable in your case.</w:t>
      </w:r>
    </w:p>
    <w:p w14:paraId="3A25C391" w14:textId="77777777" w:rsidR="00CD01E7" w:rsidRDefault="00CD01E7" w:rsidP="00CD01E7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55CC5F60" w14:textId="1C51E7F0" w:rsidR="00CD01E7" w:rsidRDefault="005D5B05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CD01E7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solicitor, </w:t>
      </w:r>
      <w:r w:rsidR="00CD01E7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</w:t>
      </w:r>
      <w:proofErr w:type="gramEnd"/>
      <w:r w:rsidR="00CD01E7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by solicitor</w:t>
      </w:r>
    </w:p>
    <w:p w14:paraId="1C73CD94" w14:textId="77777777" w:rsidR="00CD01E7" w:rsidRDefault="00CD01E7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Solicitor/Director assisted by a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</w:t>
      </w:r>
      <w:proofErr w:type="gramEnd"/>
    </w:p>
    <w:p w14:paraId="21A2693B" w14:textId="77777777" w:rsidR="00CD01E7" w:rsidRDefault="00CD01E7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6EABB454" w14:textId="77777777" w:rsidR="00CD01E7" w:rsidRDefault="00CD01E7" w:rsidP="00CD0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4C31E7B0" w14:textId="77777777" w:rsidR="00CD01E7" w:rsidRDefault="00CD01E7" w:rsidP="00CD0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31921771" w14:textId="77777777" w:rsidR="00CD01E7" w:rsidRDefault="00CD01E7" w:rsidP="00CD01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933A97" w14:textId="77777777" w:rsidR="00CD01E7" w:rsidRPr="00B3110D" w:rsidRDefault="00CD01E7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52CBFC" w14:textId="4B352D65" w:rsidR="001C0BFA" w:rsidRPr="00B3110D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B3110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services are </w:t>
      </w:r>
      <w:r w:rsidR="003B3A2D" w:rsidRPr="00B3110D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B3110D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B3110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Initial attendance and taking </w:t>
      </w:r>
      <w:proofErr w:type="gramStart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instructions</w:t>
      </w:r>
      <w:proofErr w:type="gramEnd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F11A262" w14:textId="41D641B8" w:rsidR="001C0BFA" w:rsidRPr="00B3110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merit of such an application </w:t>
      </w:r>
    </w:p>
    <w:p w14:paraId="3F1E6E58" w14:textId="30E25628" w:rsidR="001C0BFA" w:rsidRPr="00B3110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Assessing documents </w:t>
      </w:r>
      <w:r w:rsidR="004E78B7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/ supportive documents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provided by you and advising on the </w:t>
      </w:r>
      <w:proofErr w:type="gramStart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same</w:t>
      </w:r>
      <w:proofErr w:type="gramEnd"/>
    </w:p>
    <w:p w14:paraId="1C2F5086" w14:textId="17F5943E" w:rsidR="001C0BFA" w:rsidRPr="00B3110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further required documents, if necessary </w:t>
      </w:r>
    </w:p>
    <w:p w14:paraId="4C3DA643" w14:textId="77777777" w:rsidR="004D26FF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Assisting with obtaining further supporting documents from a 3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en-GB"/>
        </w:rPr>
        <w:t>rd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party, if necessary, such as: doctors, schools, employers, banks etc </w:t>
      </w:r>
    </w:p>
    <w:p w14:paraId="6000C5A9" w14:textId="4D1CC25C" w:rsidR="004E78B7" w:rsidRPr="00B3110D" w:rsidRDefault="004D26FF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Taking statements from you and other relevant people </w:t>
      </w:r>
      <w:r w:rsidR="004E78B7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206F34F4" w14:textId="63592B32" w:rsidR="00BE7DE4" w:rsidRDefault="001C0BFA" w:rsidP="006E3BD4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E7DE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Preparing the application with all supporting evidence</w:t>
      </w:r>
      <w:r w:rsidR="00BE7DE4" w:rsidRPr="00BE7DE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[Preparing and lodging the appeal together with the grounds of appeal</w:t>
      </w:r>
      <w:r w:rsidR="00BE7DE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]</w:t>
      </w:r>
    </w:p>
    <w:p w14:paraId="6EDB0CF4" w14:textId="51C8C010" w:rsidR="00BE7DE4" w:rsidRPr="00BE7DE4" w:rsidRDefault="00BE7DE4" w:rsidP="006E3BD4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Preparing a bundle for the tribunal hearing </w:t>
      </w:r>
    </w:p>
    <w:p w14:paraId="4F7F7ED4" w14:textId="349A3DBD" w:rsidR="001C0BFA" w:rsidRPr="00B3110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Providing you with an </w:t>
      </w:r>
      <w:proofErr w:type="gramStart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updates</w:t>
      </w:r>
      <w:proofErr w:type="gramEnd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on the progress</w:t>
      </w:r>
    </w:p>
    <w:p w14:paraId="0BAC7946" w14:textId="1A1E6FCD" w:rsidR="004E78B7" w:rsidRPr="00B3110D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the outcome of the application </w:t>
      </w:r>
      <w:r w:rsidR="004E78B7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C2A5604" w14:textId="2F32DB8E" w:rsidR="005D5B05" w:rsidRDefault="005D5B05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1" w:name="_Hlk149735078"/>
      <w:r w:rsidRPr="00052616">
        <w:rPr>
          <w:rFonts w:cstheme="minorHAnsi"/>
          <w:color w:val="FF0000"/>
        </w:rPr>
        <w:t>Disbursements are costs related to your matter that are payable to third parties, such as visa fees.</w:t>
      </w:r>
      <w:bookmarkEnd w:id="1"/>
      <w:r w:rsidRPr="00052616">
        <w:rPr>
          <w:rFonts w:cstheme="minorHAnsi"/>
          <w:color w:val="FF0000"/>
        </w:rPr>
        <w:t xml:space="preserve"> </w:t>
      </w:r>
      <w:r>
        <w:rPr>
          <w:rFonts w:cstheme="minorHAnsi"/>
          <w:color w:val="FF0000"/>
        </w:rPr>
        <w:t xml:space="preserve"> </w:t>
      </w:r>
    </w:p>
    <w:p w14:paraId="6FF6B00E" w14:textId="413A1452" w:rsidR="001C0BFA" w:rsidRPr="00B3110D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 w:rsidRPr="00B3110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isbursements such as:</w:t>
      </w:r>
    </w:p>
    <w:p w14:paraId="43451395" w14:textId="2C753A09" w:rsidR="001C0BFA" w:rsidRPr="005D5B05" w:rsidRDefault="001C0BFA" w:rsidP="005D5B0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Home Office Fees for making the application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bookmarkStart w:id="2" w:name="_Hlk149735109"/>
      <w:bookmarkStart w:id="3" w:name="_Hlk149739424"/>
      <w:r w:rsidR="005D5B05" w:rsidRPr="00D6766C">
        <w:rPr>
          <w:rFonts w:cstheme="minorHAnsi"/>
          <w:color w:val="FF0000"/>
        </w:rPr>
        <w:t>You will pay this to the Home Office directly as part of the application process.</w:t>
      </w:r>
      <w:bookmarkEnd w:id="2"/>
      <w:bookmarkEnd w:id="3"/>
    </w:p>
    <w:p w14:paraId="2A3EAF4A" w14:textId="0C587A40" w:rsidR="004D26FF" w:rsidRDefault="004D26FF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Court fees </w:t>
      </w:r>
    </w:p>
    <w:p w14:paraId="3956A365" w14:textId="3E353499" w:rsidR="008554E2" w:rsidRPr="00B3110D" w:rsidRDefault="008554E2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Bail applications, if relevant </w:t>
      </w:r>
    </w:p>
    <w:p w14:paraId="1AE868F3" w14:textId="6918BE4D" w:rsidR="001C0BFA" w:rsidRPr="005D5B05" w:rsidRDefault="001C0BFA" w:rsidP="005D5B0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Other expenses where applicable</w:t>
      </w:r>
      <w:r w:rsidR="004E78B7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, such as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medical/expert evidence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bookmarkStart w:id="4" w:name="_Hlk149735136"/>
      <w:bookmarkStart w:id="5" w:name="_Hlk149739455"/>
      <w:r w:rsidR="005D5B05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5D5B05" w:rsidRPr="00D6766C">
        <w:rPr>
          <w:rFonts w:cstheme="minorHAnsi"/>
          <w:color w:val="FF0000"/>
        </w:rPr>
        <w:t>e.g.</w:t>
      </w:r>
      <w:proofErr w:type="gramEnd"/>
      <w:r w:rsidR="005D5B05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  <w:bookmarkEnd w:id="4"/>
      <w:bookmarkEnd w:id="5"/>
    </w:p>
    <w:p w14:paraId="4C0D0AB4" w14:textId="0967981B" w:rsidR="001C0BFA" w:rsidRPr="00B3110D" w:rsidRDefault="001C0BFA" w:rsidP="003B3A2D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lastRenderedPageBreak/>
        <w:t>Barrister fees</w:t>
      </w:r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This ranges between £500 to £1,000 for an appeal hearing and includes </w:t>
      </w:r>
      <w:proofErr w:type="gramStart"/>
      <w:r w:rsidR="005D5B0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preparation</w:t>
      </w:r>
      <w:proofErr w:type="gramEnd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392F8277" w14:textId="487827C6" w:rsidR="004E78B7" w:rsidRPr="005D5B05" w:rsidRDefault="005D5B05" w:rsidP="005D5B05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bookmarkStart w:id="6" w:name="_Hlk149735167"/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  <w:bookmarkEnd w:id="6"/>
    </w:p>
    <w:p w14:paraId="103F63FE" w14:textId="3F66F8AA" w:rsidR="004168CC" w:rsidRPr="004168CC" w:rsidRDefault="004168CC" w:rsidP="004168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68C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note that </w:t>
      </w:r>
      <w:r w:rsidR="00A76CC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disbursements will not attract </w:t>
      </w:r>
      <w:proofErr w:type="gramStart"/>
      <w:r w:rsidR="00A76CC7">
        <w:rPr>
          <w:rFonts w:ascii="Times New Roman" w:eastAsia="Times New Roman" w:hAnsi="Times New Roman" w:cs="Times New Roman"/>
          <w:sz w:val="24"/>
          <w:szCs w:val="24"/>
          <w:lang w:eastAsia="en-GB"/>
        </w:rPr>
        <w:t>VAT</w:t>
      </w:r>
      <w:proofErr w:type="gramEnd"/>
    </w:p>
    <w:p w14:paraId="45252A46" w14:textId="3B687F63" w:rsidR="004E78B7" w:rsidRPr="00B3110D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6E462EF1" w14:textId="6D3E0718" w:rsidR="00C437A6" w:rsidRDefault="004E78B7" w:rsidP="00C437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Timescale: 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</w:t>
      </w:r>
      <w:r w:rsidR="00963322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cannot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guarantee </w:t>
      </w:r>
      <w:r w:rsidR="00963322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timescale for a reply, a</w:t>
      </w:r>
      <w:r w:rsidR="0091291E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ppeals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can take </w:t>
      </w:r>
      <w:r w:rsidR="000B375C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up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to </w:t>
      </w:r>
      <w:r w:rsidR="00A02BF9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8</w:t>
      </w:r>
      <w:r w:rsidR="008554E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months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on average depending on complexity of applicant's immigration history. </w:t>
      </w:r>
    </w:p>
    <w:p w14:paraId="7BFEC2F7" w14:textId="433F4BA7" w:rsidR="004E78B7" w:rsidRPr="00B3110D" w:rsidRDefault="004E78B7" w:rsidP="00C437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will keep </w:t>
      </w:r>
      <w:proofErr w:type="gramStart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updated at all times</w:t>
      </w:r>
      <w:proofErr w:type="gramEnd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  The HO v</w:t>
      </w:r>
      <w:r w:rsidRPr="00B3110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</w:t>
      </w:r>
      <w:proofErr w:type="gramStart"/>
      <w:r w:rsidRPr="00B3110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>attached</w:t>
      </w:r>
      <w:proofErr w:type="gramEnd"/>
      <w:r w:rsidRPr="00B3110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 </w:t>
      </w:r>
    </w:p>
    <w:p w14:paraId="778A746A" w14:textId="77777777" w:rsidR="004E78B7" w:rsidRPr="00B3110D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5" w:history="1">
        <w:r w:rsidR="004E78B7" w:rsidRPr="00B3110D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0B495854" w14:textId="607B60CF" w:rsidR="003B3A2D" w:rsidRPr="00B3110D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92567F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sectPr w:rsidR="003B3A2D" w:rsidRPr="00B31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70346">
    <w:abstractNumId w:val="10"/>
  </w:num>
  <w:num w:numId="2" w16cid:durableId="1132287023">
    <w:abstractNumId w:val="0"/>
  </w:num>
  <w:num w:numId="3" w16cid:durableId="1269240150">
    <w:abstractNumId w:val="13"/>
  </w:num>
  <w:num w:numId="4" w16cid:durableId="530849485">
    <w:abstractNumId w:val="5"/>
  </w:num>
  <w:num w:numId="5" w16cid:durableId="1364137710">
    <w:abstractNumId w:val="6"/>
  </w:num>
  <w:num w:numId="6" w16cid:durableId="1944607694">
    <w:abstractNumId w:val="14"/>
  </w:num>
  <w:num w:numId="7" w16cid:durableId="1543442054">
    <w:abstractNumId w:val="1"/>
  </w:num>
  <w:num w:numId="8" w16cid:durableId="240214741">
    <w:abstractNumId w:val="9"/>
  </w:num>
  <w:num w:numId="9" w16cid:durableId="1141457770">
    <w:abstractNumId w:val="2"/>
  </w:num>
  <w:num w:numId="10" w16cid:durableId="1355764617">
    <w:abstractNumId w:val="3"/>
  </w:num>
  <w:num w:numId="11" w16cid:durableId="1598639366">
    <w:abstractNumId w:val="4"/>
  </w:num>
  <w:num w:numId="12" w16cid:durableId="783693497">
    <w:abstractNumId w:val="11"/>
  </w:num>
  <w:num w:numId="13" w16cid:durableId="356079655">
    <w:abstractNumId w:val="7"/>
  </w:num>
  <w:num w:numId="14" w16cid:durableId="654574899">
    <w:abstractNumId w:val="8"/>
  </w:num>
  <w:num w:numId="15" w16cid:durableId="1041827674">
    <w:abstractNumId w:val="12"/>
  </w:num>
  <w:num w:numId="16" w16cid:durableId="11964285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rwUAFpPZFCwAAAA="/>
  </w:docVars>
  <w:rsids>
    <w:rsidRoot w:val="001C0BFA"/>
    <w:rsid w:val="000B375C"/>
    <w:rsid w:val="001C0BFA"/>
    <w:rsid w:val="00251371"/>
    <w:rsid w:val="002B6AD2"/>
    <w:rsid w:val="003B3A2D"/>
    <w:rsid w:val="004168CC"/>
    <w:rsid w:val="004D26FF"/>
    <w:rsid w:val="004E78B7"/>
    <w:rsid w:val="004F1BDB"/>
    <w:rsid w:val="005D5B05"/>
    <w:rsid w:val="005D6878"/>
    <w:rsid w:val="006A2EB5"/>
    <w:rsid w:val="007F30B4"/>
    <w:rsid w:val="008554E2"/>
    <w:rsid w:val="0087573C"/>
    <w:rsid w:val="0091291E"/>
    <w:rsid w:val="0092567F"/>
    <w:rsid w:val="00963322"/>
    <w:rsid w:val="00A02BF9"/>
    <w:rsid w:val="00A76CC7"/>
    <w:rsid w:val="00B3110D"/>
    <w:rsid w:val="00BE7DE4"/>
    <w:rsid w:val="00C437A6"/>
    <w:rsid w:val="00CD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0B375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D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v.uk/guidance/visa-decision-waiting-times-applications-outside-the-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3</cp:revision>
  <dcterms:created xsi:type="dcterms:W3CDTF">2023-11-01T14:47:00Z</dcterms:created>
  <dcterms:modified xsi:type="dcterms:W3CDTF">2023-11-01T20:26:00Z</dcterms:modified>
</cp:coreProperties>
</file>